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0C6FDF4D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 xml:space="preserve">3GPP TSG-RAN </w:t>
      </w:r>
      <w:proofErr w:type="spellStart"/>
      <w:r>
        <w:rPr>
          <w:b/>
          <w:sz w:val="24"/>
          <w:szCs w:val="24"/>
          <w:lang w:eastAsia="en-GB"/>
        </w:rPr>
        <w:t>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 xml:space="preserve"> Meeting #</w:t>
      </w:r>
      <w:proofErr w:type="spellStart"/>
      <w:r>
        <w:rPr>
          <w:b/>
          <w:sz w:val="24"/>
          <w:szCs w:val="24"/>
          <w:lang w:eastAsia="en-GB"/>
        </w:rPr>
        <w:t>1</w:t>
      </w:r>
      <w:r>
        <w:rPr>
          <w:rFonts w:eastAsia="宋体"/>
          <w:b/>
          <w:sz w:val="24"/>
          <w:szCs w:val="24"/>
          <w:lang w:eastAsia="zh-CN"/>
        </w:rPr>
        <w:t>23bis</w:t>
      </w:r>
      <w:proofErr w:type="spellEnd"/>
      <w:r>
        <w:rPr>
          <w:b/>
          <w:sz w:val="24"/>
          <w:szCs w:val="24"/>
          <w:lang w:eastAsia="en-GB"/>
        </w:rPr>
        <w:tab/>
      </w:r>
      <w:proofErr w:type="spellStart"/>
      <w:r>
        <w:rPr>
          <w:b/>
          <w:sz w:val="24"/>
          <w:szCs w:val="24"/>
          <w:lang w:eastAsia="en-GB"/>
        </w:rPr>
        <w:t>R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>-24</w:t>
      </w:r>
      <w:r w:rsidR="00AD403D">
        <w:rPr>
          <w:b/>
          <w:sz w:val="24"/>
          <w:szCs w:val="24"/>
          <w:lang w:eastAsia="en-GB"/>
        </w:rPr>
        <w:t>1866</w:t>
      </w:r>
    </w:p>
    <w:p w14:paraId="38798AB4" w14:textId="77777777" w:rsidR="00670232" w:rsidRDefault="00D700E2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Changsha, China, 15-19 April 2024</w:t>
      </w:r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77777777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48939F0E" w14:textId="77777777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66B651BB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bookmarkStart w:id="2" w:name="_GoBack"/>
      <w:r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>
        <w:rPr>
          <w:rFonts w:cs="Arial"/>
          <w:b/>
          <w:bCs/>
          <w:sz w:val="24"/>
          <w:lang w:val="en-US"/>
        </w:rPr>
        <w:t>Study on enhancements for Artificial Intelligence (AI)/Machine Learning (ML) for NG-RAN</w:t>
      </w:r>
      <w:bookmarkEnd w:id="2"/>
    </w:p>
    <w:p w14:paraId="43E2F398" w14:textId="77777777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77777777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19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#103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77777777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 xml:space="preserve">Work </w:t>
      </w:r>
      <w:proofErr w:type="gramStart"/>
      <w:r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aim of this study item is to further investigate new AI/ML based use cases and identify enhancements to support AI/ML functionality, and further discussions on the Rel-18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1831C31E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 xml:space="preserve">Study two new AI/ML based use cases, i.e., Network Slicing and CCO, with existing NG-RAN interfaces and architecture (including non-split architecture and split architecture). </w:t>
      </w:r>
    </w:p>
    <w:p w14:paraId="4817207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>Rel-18 leftovers as candidates for normative work, based on the Rel-18 principles, as follows:</w:t>
      </w:r>
    </w:p>
    <w:p w14:paraId="3A44D1B7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Mobility optimization for NR-DC</w:t>
      </w:r>
    </w:p>
    <w:p w14:paraId="7D2E2F92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Split architecture support for Rel-18 use cases based on the conclusions from Rel-18 WI </w:t>
      </w:r>
    </w:p>
    <w:p w14:paraId="6FE3E8ED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Energy Saving enhancements, e.g., Energy Cost Prediction</w:t>
      </w:r>
    </w:p>
    <w:p w14:paraId="156BB3BA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Continuous MDT collection targeting the same UE across RRC states</w:t>
      </w:r>
    </w:p>
    <w:p w14:paraId="5FDAA223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Multi-hop UE trajectory across </w:t>
      </w:r>
      <w:proofErr w:type="spellStart"/>
      <w:r>
        <w:rPr>
          <w:rFonts w:ascii="Times New Roman" w:eastAsia="宋体" w:hAnsi="Times New Roman"/>
          <w:lang w:eastAsia="zh-CN"/>
        </w:rPr>
        <w:t>gNBs</w:t>
      </w:r>
      <w:proofErr w:type="spellEnd"/>
    </w:p>
    <w:p w14:paraId="618B0210" w14:textId="77777777" w:rsidR="00670232" w:rsidRDefault="00D700E2">
      <w:pPr>
        <w:ind w:firstLine="4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Note: RAN3 should take the Rel-18 discussions into account.</w:t>
      </w:r>
    </w:p>
    <w:p w14:paraId="2CDB087D" w14:textId="77777777" w:rsidR="00670232" w:rsidRDefault="00670232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3#123bis</w:t>
            </w:r>
          </w:p>
        </w:tc>
        <w:tc>
          <w:tcPr>
            <w:tcW w:w="1240" w:type="dxa"/>
            <w:shd w:val="clear" w:color="auto" w:fill="auto"/>
          </w:tcPr>
          <w:p w14:paraId="41F8B959" w14:textId="77777777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#124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3#125</w:t>
            </w:r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14:paraId="6A97D1A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lastRenderedPageBreak/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3F810AE4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23bis</w:t>
            </w:r>
          </w:p>
        </w:tc>
        <w:tc>
          <w:tcPr>
            <w:tcW w:w="1525" w:type="dxa"/>
          </w:tcPr>
          <w:p w14:paraId="548BB4C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0EA2277C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Endorse the skeleton of TR 3</w:t>
            </w:r>
            <w:r>
              <w:rPr>
                <w:rFonts w:ascii="Times New Roman" w:eastAsia="宋体" w:hAnsi="Times New Roman"/>
                <w:lang w:eastAsia="zh-CN"/>
              </w:rPr>
              <w:t>8.743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14:paraId="7DD16B94" w14:textId="6CA9703A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>
              <w:rPr>
                <w:rFonts w:ascii="Times New Roman" w:eastAsia="宋体" w:hAnsi="Times New Roman"/>
                <w:lang w:eastAsia="zh-CN"/>
              </w:rPr>
              <w:t xml:space="preserve"> on two new AI/ML based use cases, i.e., Network Slicing and CCO, including use cases descriptions, solutions and standard impacts on existing NG-RAN interfaces and architecture</w:t>
            </w:r>
            <w:r w:rsidR="005772CF">
              <w:rPr>
                <w:rFonts w:ascii="Times New Roman" w:eastAsia="宋体" w:hAnsi="Times New Roman"/>
                <w:lang w:eastAsia="zh-CN"/>
              </w:rPr>
              <w:t xml:space="preserve"> (including both non-split architecture and split architecture)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18FB0F" w14:textId="094A8DD0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Initial discussion on </w:t>
            </w:r>
            <w:r>
              <w:rPr>
                <w:rFonts w:ascii="Times New Roman" w:eastAsia="宋体" w:hAnsi="Times New Roman"/>
                <w:lang w:eastAsia="zh-CN"/>
              </w:rPr>
              <w:t>necessity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and priority</w:t>
            </w:r>
            <w:r w:rsidR="00334A06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of each</w:t>
            </w:r>
            <w:r w:rsidR="00334A06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Rel-18 leftover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, study the </w:t>
            </w:r>
            <w:r>
              <w:rPr>
                <w:rFonts w:ascii="Times New Roman" w:eastAsia="宋体" w:hAnsi="Times New Roman"/>
                <w:lang w:eastAsia="zh-CN"/>
              </w:rPr>
              <w:t>potential standard impacts.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22F55BFC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24</w:t>
            </w:r>
          </w:p>
        </w:tc>
        <w:tc>
          <w:tcPr>
            <w:tcW w:w="1525" w:type="dxa"/>
          </w:tcPr>
          <w:p w14:paraId="39D69BF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0712F9CA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>use case descriptions and potential solutions for Network Slicing and CCO, and study standard impacts on the existing NG-RAN architecture to convey the identified data over interfaces.</w:t>
            </w:r>
          </w:p>
          <w:p w14:paraId="7347678C" w14:textId="5061AFCB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the potential standard impacts for each </w:t>
            </w:r>
            <w:proofErr w:type="spellStart"/>
            <w:r w:rsidR="00D700E2">
              <w:rPr>
                <w:rFonts w:ascii="Times New Roman" w:eastAsia="宋体" w:hAnsi="Times New Roman"/>
                <w:lang w:eastAsia="zh-CN"/>
              </w:rPr>
              <w:t>Rel</w:t>
            </w:r>
            <w:proofErr w:type="spellEnd"/>
            <w:r w:rsidR="00D700E2">
              <w:rPr>
                <w:rFonts w:ascii="Times New Roman" w:eastAsia="宋体" w:hAnsi="Times New Roman"/>
                <w:lang w:eastAsia="zh-CN"/>
              </w:rPr>
              <w:t xml:space="preserve">-18 leftover and </w:t>
            </w:r>
            <w:r w:rsidR="00D700E2">
              <w:rPr>
                <w:rFonts w:ascii="Times New Roman" w:eastAsia="宋体" w:hAnsi="Times New Roman" w:hint="eastAsia"/>
                <w:lang w:val="en-US" w:eastAsia="zh-CN"/>
              </w:rPr>
              <w:t>try to perform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 down-selection</w:t>
            </w:r>
            <w:r w:rsidR="00185344">
              <w:rPr>
                <w:rFonts w:ascii="Times New Roman" w:eastAsia="宋体" w:hAnsi="Times New Roman"/>
                <w:lang w:eastAsia="zh-CN"/>
              </w:rPr>
              <w:t xml:space="preserve"> the topics for normative work</w:t>
            </w:r>
            <w:r w:rsidR="00D700E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Q3</w:t>
            </w:r>
          </w:p>
          <w:p w14:paraId="4B10B7CC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25</w:t>
            </w:r>
          </w:p>
        </w:tc>
        <w:tc>
          <w:tcPr>
            <w:tcW w:w="1525" w:type="dxa"/>
          </w:tcPr>
          <w:p w14:paraId="5B67F662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3E63EF4F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for </w:t>
            </w:r>
            <w:r>
              <w:rPr>
                <w:rFonts w:ascii="Times New Roman" w:eastAsia="宋体" w:hAnsi="Times New Roman"/>
                <w:lang w:eastAsia="zh-CN"/>
              </w:rPr>
              <w:t>two new use cases.</w:t>
            </w:r>
          </w:p>
          <w:p w14:paraId="1AE07E25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</w:t>
            </w:r>
            <w:r>
              <w:rPr>
                <w:rFonts w:ascii="Times New Roman" w:eastAsia="宋体" w:hAnsi="Times New Roman"/>
                <w:lang w:eastAsia="zh-CN"/>
              </w:rPr>
              <w:t>inalization of the solutions for each Rel-18 leftover.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34D84280" w14:textId="77777777" w:rsidR="00670232" w:rsidRDefault="00670232">
      <w:pPr>
        <w:spacing w:beforeLines="100" w:before="240" w:after="240"/>
        <w:rPr>
          <w:b/>
          <w:lang w:val="en-US"/>
        </w:rPr>
      </w:pP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77777777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>3GPP RP-240323</w:t>
      </w:r>
      <w:r>
        <w:rPr>
          <w:rFonts w:hint="eastAsia"/>
          <w:lang w:eastAsia="zh-CN"/>
        </w:rPr>
        <w:t xml:space="preserve">, </w:t>
      </w:r>
      <w:r>
        <w:t>“Revised SID on Study on enhancements for Artificial Intelligence (AI)/Machine Learning (ML) for NG-RAN”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AB6D4" w14:textId="77777777" w:rsidR="005033CC" w:rsidRDefault="005033CC">
      <w:pPr>
        <w:spacing w:after="0"/>
      </w:pPr>
      <w:r>
        <w:separator/>
      </w:r>
    </w:p>
  </w:endnote>
  <w:endnote w:type="continuationSeparator" w:id="0">
    <w:p w14:paraId="0A93899E" w14:textId="77777777" w:rsidR="005033CC" w:rsidRDefault="00503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5BFCD" w14:textId="77777777" w:rsidR="005033CC" w:rsidRDefault="005033CC">
      <w:pPr>
        <w:spacing w:after="0"/>
      </w:pPr>
      <w:r>
        <w:separator/>
      </w:r>
    </w:p>
  </w:footnote>
  <w:footnote w:type="continuationSeparator" w:id="0">
    <w:p w14:paraId="2A40B0B3" w14:textId="77777777" w:rsidR="005033CC" w:rsidRDefault="00503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99D"/>
    <w:rsid w:val="001730D0"/>
    <w:rsid w:val="00173428"/>
    <w:rsid w:val="001735EE"/>
    <w:rsid w:val="00175C71"/>
    <w:rsid w:val="00180CCA"/>
    <w:rsid w:val="00183215"/>
    <w:rsid w:val="00185344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BB0"/>
    <w:rsid w:val="002E12C4"/>
    <w:rsid w:val="002E1FD1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44D"/>
    <w:rsid w:val="004862F6"/>
    <w:rsid w:val="00486498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232"/>
    <w:rsid w:val="00670762"/>
    <w:rsid w:val="00671DD7"/>
    <w:rsid w:val="00672843"/>
    <w:rsid w:val="0067407C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3E27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4F9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BF3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6C49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</cp:lastModifiedBy>
  <cp:revision>4</cp:revision>
  <dcterms:created xsi:type="dcterms:W3CDTF">2024-03-29T08:28:00Z</dcterms:created>
  <dcterms:modified xsi:type="dcterms:W3CDTF">2024-04-08T06:59:00Z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